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18" w:rsidRDefault="007048E8">
      <w:r>
        <w:rPr>
          <w:noProof/>
        </w:rPr>
        <w:drawing>
          <wp:inline distT="0" distB="0" distL="0" distR="0">
            <wp:extent cx="2567940" cy="1094959"/>
            <wp:effectExtent l="0" t="0" r="3810" b="0"/>
            <wp:docPr id="4" name="Picture 4" descr="C:\Users\rfrank\AppData\Local\Microsoft\Windows\Temporary Internet Files\Content.Word\ARNLogo_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frank\AppData\Local\Microsoft\Windows\Temporary Internet Files\Content.Word\ARNLogo_ty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54" cy="109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6170" w:rsidRPr="00C62581" w:rsidRDefault="00BC6170" w:rsidP="00BC6170">
      <w:pPr>
        <w:jc w:val="center"/>
        <w:rPr>
          <w:rFonts w:ascii="Gotham Bold" w:hAnsi="Gotham Bold" w:cs="Arial"/>
          <w:sz w:val="24"/>
        </w:rPr>
      </w:pPr>
      <w:r w:rsidRPr="00C62581">
        <w:rPr>
          <w:rFonts w:ascii="Gotham Bold" w:hAnsi="Gotham Bold" w:cs="Arial"/>
          <w:b/>
          <w:sz w:val="24"/>
        </w:rPr>
        <w:t>Home Safety Checklist</w:t>
      </w:r>
    </w:p>
    <w:p w:rsidR="00BC6170" w:rsidRPr="00116EC5" w:rsidRDefault="00BC6170" w:rsidP="00BC6170">
      <w:pPr>
        <w:rPr>
          <w:rFonts w:ascii="Gotham Bold" w:hAnsi="Gotham Bold" w:cs="Arial"/>
        </w:rPr>
      </w:pPr>
      <w:r w:rsidRPr="00116EC5">
        <w:rPr>
          <w:rFonts w:ascii="Gotham Bold" w:hAnsi="Gotham Bold" w:cs="Arial"/>
        </w:rPr>
        <w:t>Entry to the Home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Is there good lighting in the driveway, garage, walkways, at all entrance doors, near the trash area, other areas of the yard that are used after dark?</w:t>
      </w:r>
    </w:p>
    <w:p w:rsidR="00BC6170" w:rsidRPr="00116EC5" w:rsidRDefault="00BC6170" w:rsidP="00BC6170">
      <w:pPr>
        <w:rPr>
          <w:rFonts w:ascii="Gotham Bold" w:hAnsi="Gotham Bold" w:cs="Arial"/>
        </w:rPr>
      </w:pPr>
      <w:r w:rsidRPr="00116EC5">
        <w:rPr>
          <w:rFonts w:ascii="Gotham Bold" w:hAnsi="Gotham Bold" w:cs="Arial"/>
        </w:rPr>
        <w:t>Driveway</w:t>
      </w:r>
    </w:p>
    <w:p w:rsidR="003D6734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 xml:space="preserve">Is the driveway smooth and evenly paved? 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Is the driveway very steep and do some adaptations need to be made?</w:t>
      </w:r>
    </w:p>
    <w:p w:rsidR="00BC6170" w:rsidRPr="00116EC5" w:rsidRDefault="00BC6170" w:rsidP="00BC6170">
      <w:pPr>
        <w:rPr>
          <w:rFonts w:ascii="Gotham Bold" w:hAnsi="Gotham Bold" w:cs="Arial"/>
        </w:rPr>
      </w:pPr>
      <w:r w:rsidRPr="00116EC5">
        <w:rPr>
          <w:rFonts w:ascii="Gotham Bold" w:hAnsi="Gotham Bold" w:cs="Arial"/>
        </w:rPr>
        <w:t>Walkways</w:t>
      </w:r>
    </w:p>
    <w:p w:rsidR="003D6734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 xml:space="preserve">Are walkways smooth and level, without cracks, gaps or tripping hazards? </w:t>
      </w:r>
    </w:p>
    <w:p w:rsidR="003D6734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 xml:space="preserve">Do they have handrails? 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Are trees, shrubs, bushes and grass trimmed back or removed so they do not create a tripping hazard?</w:t>
      </w:r>
    </w:p>
    <w:p w:rsidR="00BC6170" w:rsidRPr="00116EC5" w:rsidRDefault="00BC6170" w:rsidP="00BC6170">
      <w:pPr>
        <w:rPr>
          <w:rFonts w:ascii="Gotham Bold" w:hAnsi="Gotham Bold" w:cs="Arial"/>
        </w:rPr>
      </w:pPr>
      <w:r w:rsidRPr="00116EC5">
        <w:rPr>
          <w:rFonts w:ascii="Gotham Bold" w:hAnsi="Gotham Bold" w:cs="Arial"/>
        </w:rPr>
        <w:t>Steps to Doors</w:t>
      </w:r>
    </w:p>
    <w:p w:rsidR="003D6734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 xml:space="preserve">Are the steps even, sturdy, level and in good condition? </w:t>
      </w:r>
    </w:p>
    <w:p w:rsidR="003D6734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 xml:space="preserve">Are there easy to use handrails on both sides? 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If there are small single steps, can they be mini-ramped?</w:t>
      </w:r>
    </w:p>
    <w:p w:rsidR="00BC6170" w:rsidRPr="00116EC5" w:rsidRDefault="00BC6170" w:rsidP="00BC6170">
      <w:pPr>
        <w:rPr>
          <w:rFonts w:ascii="Gotham Bold" w:hAnsi="Gotham Bold" w:cs="Arial"/>
        </w:rPr>
      </w:pPr>
      <w:r w:rsidRPr="00116EC5">
        <w:rPr>
          <w:rFonts w:ascii="Gotham Bold" w:hAnsi="Gotham Bold" w:cs="Arial"/>
        </w:rPr>
        <w:t>Entry Landings</w:t>
      </w:r>
    </w:p>
    <w:p w:rsidR="003D6734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 xml:space="preserve">Remove all potential tripping hazards such as flower pots or other decorations. 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Be sure any doormat has a nonskid backing and no upturned corners.</w:t>
      </w:r>
    </w:p>
    <w:p w:rsidR="00BC6170" w:rsidRPr="00116EC5" w:rsidRDefault="00BC6170" w:rsidP="00BC6170">
      <w:pPr>
        <w:rPr>
          <w:rFonts w:ascii="Gotham Bold" w:hAnsi="Gotham Bold" w:cs="Arial"/>
        </w:rPr>
      </w:pPr>
      <w:r w:rsidRPr="00116EC5">
        <w:rPr>
          <w:rFonts w:ascii="Gotham Bold" w:hAnsi="Gotham Bold" w:cs="Arial"/>
        </w:rPr>
        <w:t>Exterior Doors</w:t>
      </w:r>
    </w:p>
    <w:p w:rsidR="003D6734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 xml:space="preserve">Are locks in good condition and easy to use? </w:t>
      </w:r>
    </w:p>
    <w:p w:rsidR="003D6734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 xml:space="preserve">Do the doors open without sticking? Consider a lever handle instead of a doorknob for ease of use. 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For sliding glass doors, apply decals at eye level so that someone with poor eyesight does not bump into the glass.</w:t>
      </w:r>
    </w:p>
    <w:p w:rsidR="001D5F2A" w:rsidRDefault="001D5F2A" w:rsidP="00BC6170">
      <w:pPr>
        <w:rPr>
          <w:rFonts w:ascii="Gotham Bold" w:hAnsi="Gotham Bold" w:cs="Arial"/>
        </w:rPr>
      </w:pPr>
    </w:p>
    <w:p w:rsidR="00BC6170" w:rsidRPr="00116EC5" w:rsidRDefault="00BC6170" w:rsidP="00BC6170">
      <w:pPr>
        <w:rPr>
          <w:rFonts w:ascii="Gotham Bold" w:hAnsi="Gotham Bold" w:cs="Arial"/>
        </w:rPr>
      </w:pPr>
      <w:r w:rsidRPr="00116EC5">
        <w:rPr>
          <w:rFonts w:ascii="Gotham Bold" w:hAnsi="Gotham Bold" w:cs="Arial"/>
        </w:rPr>
        <w:lastRenderedPageBreak/>
        <w:t>Patios or Decks</w:t>
      </w:r>
    </w:p>
    <w:p w:rsidR="003D6734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 xml:space="preserve">Is the surface level, smoothly surfaced and in good condition? 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Have any tripping hazards been removed?</w:t>
      </w:r>
    </w:p>
    <w:p w:rsidR="00BC6170" w:rsidRPr="00116EC5" w:rsidRDefault="00BC6170" w:rsidP="00BC6170">
      <w:pPr>
        <w:rPr>
          <w:rFonts w:ascii="Gotham Bold" w:hAnsi="Gotham Bold" w:cs="Arial"/>
        </w:rPr>
      </w:pPr>
      <w:r w:rsidRPr="00116EC5">
        <w:rPr>
          <w:rFonts w:ascii="Gotham Bold" w:hAnsi="Gotham Bold" w:cs="Arial"/>
        </w:rPr>
        <w:t>Inside the home</w:t>
      </w:r>
    </w:p>
    <w:p w:rsidR="003D6734" w:rsidRDefault="00BC6170" w:rsidP="001D5F2A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D5F2A">
        <w:rPr>
          <w:rFonts w:ascii="Gotham Book" w:hAnsi="Gotham Book" w:cs="Arial"/>
        </w:rPr>
        <w:t xml:space="preserve">Remove throw rugs because they are potential tripping hazards. </w:t>
      </w:r>
    </w:p>
    <w:p w:rsidR="003D6734" w:rsidRDefault="00BC6170" w:rsidP="001D5F2A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D5F2A">
        <w:rPr>
          <w:rFonts w:ascii="Gotham Book" w:hAnsi="Gotham Book" w:cs="Arial"/>
        </w:rPr>
        <w:t xml:space="preserve">Clear pathways through halls, doors and into rooms. </w:t>
      </w:r>
    </w:p>
    <w:p w:rsidR="003D6734" w:rsidRDefault="00BC6170" w:rsidP="001D5F2A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D5F2A">
        <w:rPr>
          <w:rFonts w:ascii="Gotham Book" w:hAnsi="Gotham Book" w:cs="Arial"/>
        </w:rPr>
        <w:t xml:space="preserve">Clear all cords and wires out of pathways. </w:t>
      </w:r>
    </w:p>
    <w:p w:rsidR="00BC6170" w:rsidRPr="001D5F2A" w:rsidRDefault="00BC6170" w:rsidP="001D5F2A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D5F2A">
        <w:rPr>
          <w:rFonts w:ascii="Gotham Book" w:hAnsi="Gotham Book" w:cs="Arial"/>
        </w:rPr>
        <w:t>Ensure there is good lighting in each room and that light switches are near room entrances.</w:t>
      </w:r>
    </w:p>
    <w:p w:rsidR="00BC6170" w:rsidRPr="00116EC5" w:rsidRDefault="00BC6170" w:rsidP="001D5F2A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If walkers or wheelchairs will be used, are entry ways, halls and doorways wide enough?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Look at all thresholds to be sure they are all less than 1 inch high. If not, a mini-ramp may be needed.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 xml:space="preserve">Are any carpets, floor runners and tiles in good condition – not frayed, chipped or torn? Are vinyl or wood floors slippery? 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Are curtains, blinds or shades easy to open?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Do windows open easily?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Is there at least one comfortable chair people can get in and out of safely?</w:t>
      </w:r>
    </w:p>
    <w:p w:rsidR="00BC6170" w:rsidRPr="00116EC5" w:rsidRDefault="00BC6170" w:rsidP="00BC6170">
      <w:pPr>
        <w:rPr>
          <w:rFonts w:ascii="Gotham Bold" w:hAnsi="Gotham Bold" w:cs="Arial"/>
        </w:rPr>
      </w:pPr>
      <w:r w:rsidRPr="00116EC5">
        <w:rPr>
          <w:rFonts w:ascii="Gotham Bold" w:hAnsi="Gotham Bold" w:cs="Arial"/>
        </w:rPr>
        <w:t>Bathrooms</w:t>
      </w:r>
    </w:p>
    <w:p w:rsidR="003D6734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Is the sink and faucets easy to reach (for a st</w:t>
      </w:r>
      <w:r w:rsidR="003D6734">
        <w:rPr>
          <w:rFonts w:ascii="Gotham Book" w:hAnsi="Gotham Book" w:cs="Arial"/>
        </w:rPr>
        <w:t>anding person or a wheelchair)?</w:t>
      </w:r>
    </w:p>
    <w:p w:rsidR="003D6734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 xml:space="preserve">Are mirrors at appropriate height? </w:t>
      </w:r>
    </w:p>
    <w:p w:rsidR="003D6734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Are faucets easy to turn (again</w:t>
      </w:r>
      <w:r w:rsidR="003D6734">
        <w:rPr>
          <w:rFonts w:ascii="Gotham Book" w:hAnsi="Gotham Book" w:cs="Arial"/>
        </w:rPr>
        <w:t>,</w:t>
      </w:r>
      <w:r w:rsidRPr="00116EC5">
        <w:rPr>
          <w:rFonts w:ascii="Gotham Book" w:hAnsi="Gotham Book" w:cs="Arial"/>
        </w:rPr>
        <w:t xml:space="preserve"> lever-type handles might work better for some people)? 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 xml:space="preserve">If necessary, is an </w:t>
      </w:r>
      <w:proofErr w:type="spellStart"/>
      <w:r w:rsidRPr="00116EC5">
        <w:rPr>
          <w:rFonts w:ascii="Gotham Book" w:hAnsi="Gotham Book" w:cs="Arial"/>
        </w:rPr>
        <w:t>antiscald</w:t>
      </w:r>
      <w:proofErr w:type="spellEnd"/>
      <w:r w:rsidRPr="00116EC5">
        <w:rPr>
          <w:rFonts w:ascii="Gotham Book" w:hAnsi="Gotham Book" w:cs="Arial"/>
        </w:rPr>
        <w:t xml:space="preserve"> device installed?</w:t>
      </w:r>
    </w:p>
    <w:p w:rsidR="00BC6170" w:rsidRPr="00116EC5" w:rsidRDefault="00BC6170" w:rsidP="00BC6170">
      <w:pPr>
        <w:rPr>
          <w:rFonts w:ascii="Gotham Bold" w:hAnsi="Gotham Bold" w:cs="Arial"/>
        </w:rPr>
      </w:pPr>
      <w:r w:rsidRPr="00116EC5">
        <w:rPr>
          <w:rFonts w:ascii="Gotham Bold" w:hAnsi="Gotham Bold" w:cs="Arial"/>
        </w:rPr>
        <w:t>Bathtub or Shower</w:t>
      </w:r>
    </w:p>
    <w:p w:rsidR="003D6734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 xml:space="preserve">Are there sturdy grab bars in the tub or shower? </w:t>
      </w:r>
    </w:p>
    <w:p w:rsidR="003D6734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 xml:space="preserve">Is there a nonskid bathmat in the tub or shower? </w:t>
      </w:r>
    </w:p>
    <w:p w:rsidR="003D6734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 xml:space="preserve">Is there a handheld shower head? 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If needed, is there a tub or shower seat?</w:t>
      </w:r>
    </w:p>
    <w:p w:rsidR="00BC6170" w:rsidRPr="00116EC5" w:rsidRDefault="00BC6170" w:rsidP="00BC6170">
      <w:pPr>
        <w:rPr>
          <w:rFonts w:ascii="Gotham Bold" w:hAnsi="Gotham Bold" w:cs="Arial"/>
        </w:rPr>
      </w:pPr>
      <w:r w:rsidRPr="00116EC5">
        <w:rPr>
          <w:rFonts w:ascii="Gotham Bold" w:hAnsi="Gotham Bold" w:cs="Arial"/>
        </w:rPr>
        <w:t>Toilet</w:t>
      </w:r>
    </w:p>
    <w:p w:rsidR="003D6734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 xml:space="preserve">Are there sturdy grab bars at the toilet? </w:t>
      </w:r>
    </w:p>
    <w:p w:rsidR="003D6734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 xml:space="preserve">Is the toilet seat in good condition and securely fastened? 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Is the height of the toilet too low or too high? Raised toilet seats and seats with handles or grab bars can be purchased at large retailers or drug stores.</w:t>
      </w:r>
    </w:p>
    <w:p w:rsidR="00BC6170" w:rsidRPr="00116EC5" w:rsidRDefault="00BC6170" w:rsidP="00BC6170">
      <w:pPr>
        <w:rPr>
          <w:rFonts w:ascii="Gotham Bold" w:hAnsi="Gotham Bold" w:cs="Arial"/>
        </w:rPr>
      </w:pPr>
      <w:r w:rsidRPr="00116EC5">
        <w:rPr>
          <w:rFonts w:ascii="Gotham Bold" w:hAnsi="Gotham Bold" w:cs="Arial"/>
        </w:rPr>
        <w:t>Kitchen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lastRenderedPageBreak/>
        <w:t>Is the floor surface smooth and even but not slippery?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 xml:space="preserve">Is the sink at a good height and faucets easy to reach? 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On the stove, are burners and control knobs clearly labeled and easy to use?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Is there a close place to rest hot cooking dishes or pans coming out of the oven?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Is the microwave easy to reach, read and operate?</w:t>
      </w:r>
    </w:p>
    <w:p w:rsidR="00BC6170" w:rsidRPr="00116EC5" w:rsidRDefault="00BC6170" w:rsidP="00BC6170">
      <w:pPr>
        <w:rPr>
          <w:rFonts w:ascii="Gotham Bold" w:hAnsi="Gotham Bold" w:cs="Arial"/>
        </w:rPr>
      </w:pPr>
      <w:r w:rsidRPr="00116EC5">
        <w:rPr>
          <w:rFonts w:ascii="Gotham Bold" w:hAnsi="Gotham Bold" w:cs="Arial"/>
        </w:rPr>
        <w:t>Bedroom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Is the room well lit upon entering?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Is there a clear path into the room and to the bed?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Are cords, wires and throw rugs off the floor?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Is there a light within easy reach of the bed?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 xml:space="preserve">Is there support for getting into and out of the bed, if </w:t>
      </w:r>
      <w:r w:rsidR="001D5F2A" w:rsidRPr="00116EC5">
        <w:rPr>
          <w:rFonts w:ascii="Gotham Book" w:hAnsi="Gotham Book" w:cs="Arial"/>
        </w:rPr>
        <w:t>needed?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Is there a place to sit and get dressed, if needed?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Can dresser drawers be opened easily?</w:t>
      </w:r>
    </w:p>
    <w:p w:rsidR="00BC6170" w:rsidRPr="00116EC5" w:rsidRDefault="00BC6170" w:rsidP="00BC6170">
      <w:pPr>
        <w:rPr>
          <w:rFonts w:ascii="Gotham Bold" w:hAnsi="Gotham Bold" w:cs="Arial"/>
        </w:rPr>
      </w:pPr>
      <w:r w:rsidRPr="00116EC5">
        <w:rPr>
          <w:rFonts w:ascii="Gotham Bold" w:hAnsi="Gotham Bold" w:cs="Arial"/>
        </w:rPr>
        <w:t>General Home Safety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Are smoke detectors and carbon monoxide alarms installed and working properly?</w:t>
      </w:r>
    </w:p>
    <w:p w:rsidR="00BC6170" w:rsidRPr="00116EC5" w:rsidRDefault="00BC6170" w:rsidP="00BC6170">
      <w:pPr>
        <w:pStyle w:val="ListParagraph"/>
        <w:numPr>
          <w:ilvl w:val="0"/>
          <w:numId w:val="8"/>
        </w:num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Is a telephone easily accessible and are emergency numbers nearby or pre-programmed into phone?</w:t>
      </w:r>
    </w:p>
    <w:p w:rsidR="00BC6170" w:rsidRPr="00116EC5" w:rsidRDefault="00BC6170" w:rsidP="00BC6170">
      <w:pPr>
        <w:rPr>
          <w:rFonts w:ascii="Gotham Bold" w:hAnsi="Gotham Bold" w:cs="Arial"/>
        </w:rPr>
      </w:pPr>
      <w:r w:rsidRPr="00116EC5">
        <w:rPr>
          <w:rFonts w:ascii="Gotham Bold" w:hAnsi="Gotham Bold" w:cs="Arial"/>
        </w:rPr>
        <w:t>Special Sleeping Arrangements</w:t>
      </w:r>
    </w:p>
    <w:p w:rsidR="00BC6170" w:rsidRPr="00D07514" w:rsidRDefault="00BC6170" w:rsidP="00D07514">
      <w:pPr>
        <w:pStyle w:val="ListParagraph"/>
        <w:numPr>
          <w:ilvl w:val="0"/>
          <w:numId w:val="10"/>
        </w:numPr>
        <w:rPr>
          <w:rFonts w:ascii="Gotham Book" w:hAnsi="Gotham Book" w:cs="Arial"/>
        </w:rPr>
      </w:pPr>
      <w:r w:rsidRPr="00D07514">
        <w:rPr>
          <w:rFonts w:ascii="Gotham Book" w:hAnsi="Gotham Book" w:cs="Arial"/>
        </w:rPr>
        <w:t xml:space="preserve">In some cases, the patient cannot come home and stay in their bedroom for example, if the bedroom is upstairs and they cannot navigate stairs or are not very mobile. A bed may need to be set up in the living room, dining room or other area on the ground floor. A family member or caregiver may also need to be available to help provide assistance with toileting, feeding, bathing, dressing, etc. </w:t>
      </w:r>
    </w:p>
    <w:p w:rsidR="00BC6170" w:rsidRPr="00D07514" w:rsidRDefault="00BC6170" w:rsidP="00D07514">
      <w:pPr>
        <w:pStyle w:val="ListParagraph"/>
        <w:numPr>
          <w:ilvl w:val="0"/>
          <w:numId w:val="10"/>
        </w:numPr>
        <w:rPr>
          <w:rFonts w:ascii="Gotham Book" w:hAnsi="Gotham Book" w:cs="Arial"/>
        </w:rPr>
      </w:pPr>
      <w:r w:rsidRPr="00D07514">
        <w:rPr>
          <w:rFonts w:ascii="Gotham Book" w:hAnsi="Gotham Book" w:cs="Arial"/>
        </w:rPr>
        <w:t>If a family member or caregiver sleeps in another room, use a baby monitor to call for assistance.</w:t>
      </w:r>
    </w:p>
    <w:p w:rsidR="00BC6170" w:rsidRPr="00116EC5" w:rsidRDefault="00BC6170" w:rsidP="00BC6170">
      <w:pPr>
        <w:rPr>
          <w:rFonts w:ascii="Gotham Bold" w:hAnsi="Gotham Bold" w:cs="Arial"/>
        </w:rPr>
      </w:pPr>
      <w:r w:rsidRPr="00116EC5">
        <w:rPr>
          <w:rFonts w:ascii="Gotham Bold" w:hAnsi="Gotham Bold" w:cs="Arial"/>
        </w:rPr>
        <w:t>Other Tips</w:t>
      </w:r>
    </w:p>
    <w:p w:rsidR="00BC6170" w:rsidRPr="00D07514" w:rsidRDefault="00BC6170" w:rsidP="00D07514">
      <w:pPr>
        <w:pStyle w:val="ListParagraph"/>
        <w:numPr>
          <w:ilvl w:val="0"/>
          <w:numId w:val="11"/>
        </w:numPr>
        <w:rPr>
          <w:rFonts w:ascii="Gotham Book" w:hAnsi="Gotham Book" w:cs="Arial"/>
        </w:rPr>
      </w:pPr>
      <w:r w:rsidRPr="00D07514">
        <w:rPr>
          <w:rFonts w:ascii="Gotham Book" w:hAnsi="Gotham Book" w:cs="Arial"/>
        </w:rPr>
        <w:t>Consider placing a portable toilet (commode) near the bed or place in multiple locations in the home.</w:t>
      </w:r>
    </w:p>
    <w:p w:rsidR="00BC6170" w:rsidRDefault="00BC6170" w:rsidP="00D07514">
      <w:pPr>
        <w:pStyle w:val="ListParagraph"/>
        <w:numPr>
          <w:ilvl w:val="0"/>
          <w:numId w:val="11"/>
        </w:numPr>
        <w:rPr>
          <w:rFonts w:ascii="Gotham Book" w:hAnsi="Gotham Book"/>
          <w:color w:val="FF0000"/>
        </w:rPr>
      </w:pPr>
      <w:r w:rsidRPr="00D07514">
        <w:rPr>
          <w:rFonts w:ascii="Gotham Book" w:hAnsi="Gotham Book" w:cs="Arial"/>
        </w:rPr>
        <w:t>Purchase walkers, commodes, baby monitors, bath chairs or other devices at garage sales or resale shops. Second-hand equipment may be much cheaper than items purchased at a medical supply store.</w:t>
      </w:r>
      <w:r w:rsidRPr="00D07514">
        <w:rPr>
          <w:rFonts w:ascii="Gotham Book" w:hAnsi="Gotham Book" w:cs="Arial"/>
          <w:b/>
        </w:rPr>
        <w:t xml:space="preserve"> Be sure to have your therapist or another member of the rehab team check any self-care and mobility equipment for safety purposes. </w:t>
      </w:r>
      <w:r w:rsidRPr="00D07514">
        <w:rPr>
          <w:rFonts w:ascii="Gotham Book" w:hAnsi="Gotham Book" w:cs="Arial"/>
        </w:rPr>
        <w:t> </w:t>
      </w:r>
      <w:r w:rsidRPr="00D07514">
        <w:rPr>
          <w:rFonts w:ascii="Gotham Book" w:hAnsi="Gotham Book"/>
          <w:color w:val="FF0000"/>
        </w:rPr>
        <w:t>   </w:t>
      </w:r>
    </w:p>
    <w:p w:rsidR="00D07514" w:rsidRDefault="00D07514" w:rsidP="00D07514">
      <w:pPr>
        <w:pStyle w:val="ListParagraph"/>
        <w:rPr>
          <w:rFonts w:ascii="Gotham Book" w:hAnsi="Gotham Book"/>
          <w:color w:val="FF0000"/>
        </w:rPr>
      </w:pPr>
    </w:p>
    <w:p w:rsidR="00D07514" w:rsidRPr="00D07514" w:rsidRDefault="00D07514" w:rsidP="00D07514">
      <w:pPr>
        <w:pStyle w:val="ListParagraph"/>
        <w:rPr>
          <w:rFonts w:ascii="Gotham Book" w:hAnsi="Gotham Book"/>
          <w:color w:val="FF0000"/>
        </w:rPr>
      </w:pPr>
    </w:p>
    <w:p w:rsidR="00931118" w:rsidRPr="001D5F2A" w:rsidRDefault="00BC6170">
      <w:pPr>
        <w:rPr>
          <w:rFonts w:ascii="Gotham Book" w:hAnsi="Gotham Book" w:cs="Arial"/>
        </w:rPr>
      </w:pPr>
      <w:r w:rsidRPr="00116EC5">
        <w:rPr>
          <w:rFonts w:ascii="Gotham Book" w:hAnsi="Gotham Book" w:cs="Arial"/>
        </w:rPr>
        <w:t>*Adapted from The Specialty Practice of Rehabilitation Nursing: A Core Curriculum, 6</w:t>
      </w:r>
      <w:r w:rsidRPr="00116EC5">
        <w:rPr>
          <w:rFonts w:ascii="Gotham Book" w:hAnsi="Gotham Book" w:cs="Arial"/>
          <w:vertAlign w:val="superscript"/>
        </w:rPr>
        <w:t>th</w:t>
      </w:r>
      <w:r w:rsidRPr="00116EC5">
        <w:rPr>
          <w:rFonts w:ascii="Gotham Book" w:hAnsi="Gotham Book" w:cs="Arial"/>
        </w:rPr>
        <w:t xml:space="preserve"> edition, Cynthia S. </w:t>
      </w:r>
      <w:proofErr w:type="spellStart"/>
      <w:r w:rsidRPr="00116EC5">
        <w:rPr>
          <w:rFonts w:ascii="Gotham Book" w:hAnsi="Gotham Book" w:cs="Arial"/>
        </w:rPr>
        <w:t>Jacelon</w:t>
      </w:r>
      <w:proofErr w:type="spellEnd"/>
      <w:r w:rsidRPr="00116EC5">
        <w:rPr>
          <w:rFonts w:ascii="Gotham Book" w:hAnsi="Gotham Book" w:cs="Arial"/>
        </w:rPr>
        <w:t>, PhD RN-BC CRRN FAAN, editor</w:t>
      </w:r>
    </w:p>
    <w:sectPr w:rsidR="00931118" w:rsidRPr="001D5F2A" w:rsidSect="004B3D3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E8" w:rsidRDefault="007048E8" w:rsidP="007048E8">
      <w:pPr>
        <w:spacing w:after="0" w:line="240" w:lineRule="auto"/>
      </w:pPr>
      <w:r>
        <w:separator/>
      </w:r>
    </w:p>
  </w:endnote>
  <w:endnote w:type="continuationSeparator" w:id="0">
    <w:p w:rsidR="007048E8" w:rsidRDefault="007048E8" w:rsidP="0070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E8" w:rsidRDefault="00477274">
    <w:pPr>
      <w:pStyle w:val="Footer"/>
    </w:pPr>
    <w:r>
      <w:rPr>
        <w:noProof/>
      </w:rPr>
      <w:drawing>
        <wp:inline distT="0" distB="0" distL="0" distR="0" wp14:anchorId="730D7358" wp14:editId="660EE8C8">
          <wp:extent cx="5943600" cy="160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N_Letterhead_2013_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E8" w:rsidRDefault="007048E8" w:rsidP="007048E8">
      <w:pPr>
        <w:spacing w:after="0" w:line="240" w:lineRule="auto"/>
      </w:pPr>
      <w:r>
        <w:separator/>
      </w:r>
    </w:p>
  </w:footnote>
  <w:footnote w:type="continuationSeparator" w:id="0">
    <w:p w:rsidR="007048E8" w:rsidRDefault="007048E8" w:rsidP="00704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778"/>
    <w:multiLevelType w:val="singleLevel"/>
    <w:tmpl w:val="9F642D7E"/>
    <w:lvl w:ilvl="0">
      <w:start w:val="5"/>
      <w:numFmt w:val="decimal"/>
      <w:lvlText w:val="%1."/>
      <w:lvlJc w:val="left"/>
      <w:pPr>
        <w:tabs>
          <w:tab w:val="num" w:pos="950"/>
        </w:tabs>
        <w:ind w:left="950" w:hanging="465"/>
      </w:pPr>
    </w:lvl>
  </w:abstractNum>
  <w:abstractNum w:abstractNumId="1">
    <w:nsid w:val="1D382572"/>
    <w:multiLevelType w:val="singleLevel"/>
    <w:tmpl w:val="118C95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5881730"/>
    <w:multiLevelType w:val="hybridMultilevel"/>
    <w:tmpl w:val="66A42FB6"/>
    <w:lvl w:ilvl="0" w:tplc="13B442EA">
      <w:start w:val="1"/>
      <w:numFmt w:val="lowerLetter"/>
      <w:lvlText w:val="%1."/>
      <w:lvlJc w:val="left"/>
      <w:pPr>
        <w:tabs>
          <w:tab w:val="num" w:pos="1416"/>
        </w:tabs>
        <w:ind w:left="1416" w:hanging="465"/>
      </w:pPr>
    </w:lvl>
    <w:lvl w:ilvl="1" w:tplc="04090019">
      <w:start w:val="1"/>
      <w:numFmt w:val="lowerLetter"/>
      <w:lvlText w:val="%2."/>
      <w:lvlJc w:val="left"/>
      <w:pPr>
        <w:tabs>
          <w:tab w:val="num" w:pos="1906"/>
        </w:tabs>
        <w:ind w:left="19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26"/>
        </w:tabs>
        <w:ind w:left="26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46"/>
        </w:tabs>
        <w:ind w:left="33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66"/>
        </w:tabs>
        <w:ind w:left="40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86"/>
        </w:tabs>
        <w:ind w:left="47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06"/>
        </w:tabs>
        <w:ind w:left="55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26"/>
        </w:tabs>
        <w:ind w:left="62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46"/>
        </w:tabs>
        <w:ind w:left="6946" w:hanging="180"/>
      </w:pPr>
    </w:lvl>
  </w:abstractNum>
  <w:abstractNum w:abstractNumId="3">
    <w:nsid w:val="32F06B45"/>
    <w:multiLevelType w:val="singleLevel"/>
    <w:tmpl w:val="C8CCB5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6337D54"/>
    <w:multiLevelType w:val="singleLevel"/>
    <w:tmpl w:val="1BCE27E4"/>
    <w:lvl w:ilvl="0">
      <w:start w:val="14"/>
      <w:numFmt w:val="decimal"/>
      <w:lvlText w:val="%1."/>
      <w:lvlJc w:val="left"/>
      <w:pPr>
        <w:tabs>
          <w:tab w:val="num" w:pos="950"/>
        </w:tabs>
        <w:ind w:left="950" w:hanging="465"/>
      </w:pPr>
    </w:lvl>
  </w:abstractNum>
  <w:abstractNum w:abstractNumId="5">
    <w:nsid w:val="39AF1BED"/>
    <w:multiLevelType w:val="hybridMultilevel"/>
    <w:tmpl w:val="15083EDE"/>
    <w:lvl w:ilvl="0" w:tplc="47CCB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A5FAA"/>
    <w:multiLevelType w:val="multilevel"/>
    <w:tmpl w:val="A146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C44F1F"/>
    <w:multiLevelType w:val="singleLevel"/>
    <w:tmpl w:val="AD589346"/>
    <w:lvl w:ilvl="0">
      <w:start w:val="10"/>
      <w:numFmt w:val="decimal"/>
      <w:lvlText w:val="%1."/>
      <w:lvlJc w:val="left"/>
      <w:pPr>
        <w:tabs>
          <w:tab w:val="num" w:pos="4410"/>
        </w:tabs>
        <w:ind w:left="4410" w:hanging="360"/>
      </w:pPr>
    </w:lvl>
  </w:abstractNum>
  <w:abstractNum w:abstractNumId="8">
    <w:nsid w:val="795578B5"/>
    <w:multiLevelType w:val="hybridMultilevel"/>
    <w:tmpl w:val="7416F702"/>
    <w:lvl w:ilvl="0" w:tplc="C6B6DF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E0ECD"/>
    <w:multiLevelType w:val="hybridMultilevel"/>
    <w:tmpl w:val="CB006644"/>
    <w:lvl w:ilvl="0" w:tplc="47CCB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7"/>
    <w:lvlOverride w:ilvl="0">
      <w:startOverride w:val="10"/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4"/>
    </w:lvlOverride>
  </w:num>
  <w:num w:numId="8">
    <w:abstractNumId w:val="5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E8"/>
    <w:rsid w:val="00072D39"/>
    <w:rsid w:val="00115574"/>
    <w:rsid w:val="001158D0"/>
    <w:rsid w:val="00116EC5"/>
    <w:rsid w:val="001D5F2A"/>
    <w:rsid w:val="002835BC"/>
    <w:rsid w:val="003D6734"/>
    <w:rsid w:val="00477274"/>
    <w:rsid w:val="004B3D3B"/>
    <w:rsid w:val="00597580"/>
    <w:rsid w:val="005D52FE"/>
    <w:rsid w:val="00666A29"/>
    <w:rsid w:val="006F5248"/>
    <w:rsid w:val="007048E8"/>
    <w:rsid w:val="007E2817"/>
    <w:rsid w:val="00931118"/>
    <w:rsid w:val="00AD1C21"/>
    <w:rsid w:val="00AD34CC"/>
    <w:rsid w:val="00B36AF4"/>
    <w:rsid w:val="00B47654"/>
    <w:rsid w:val="00BC6170"/>
    <w:rsid w:val="00BE1A5C"/>
    <w:rsid w:val="00C05618"/>
    <w:rsid w:val="00C466FA"/>
    <w:rsid w:val="00C62581"/>
    <w:rsid w:val="00D07514"/>
    <w:rsid w:val="00F6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D52FE"/>
    <w:pPr>
      <w:keepNext/>
      <w:widowControl w:val="0"/>
      <w:tabs>
        <w:tab w:val="left" w:pos="189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5D52FE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5D52FE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5D52FE"/>
    <w:pPr>
      <w:keepNext/>
      <w:widowControl w:val="0"/>
      <w:spacing w:after="0" w:line="240" w:lineRule="auto"/>
      <w:outlineLvl w:val="6"/>
    </w:pPr>
    <w:rPr>
      <w:rFonts w:ascii="Verdana" w:eastAsia="Times New Roman" w:hAnsi="Verdana" w:cs="Times New Roman"/>
      <w:b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E8"/>
  </w:style>
  <w:style w:type="paragraph" w:styleId="Footer">
    <w:name w:val="footer"/>
    <w:basedOn w:val="Normal"/>
    <w:link w:val="FooterChar"/>
    <w:uiPriority w:val="99"/>
    <w:unhideWhenUsed/>
    <w:rsid w:val="0070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E8"/>
  </w:style>
  <w:style w:type="paragraph" w:styleId="BalloonText">
    <w:name w:val="Balloon Text"/>
    <w:basedOn w:val="Normal"/>
    <w:link w:val="BalloonTextChar"/>
    <w:uiPriority w:val="99"/>
    <w:semiHidden/>
    <w:unhideWhenUsed/>
    <w:rsid w:val="0070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1158D0"/>
    <w:rPr>
      <w:strike w:val="0"/>
      <w:dstrike w:val="0"/>
      <w:color w:val="00808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158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D52FE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D52FE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5D52FE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rsid w:val="005D52FE"/>
    <w:rPr>
      <w:rFonts w:ascii="Verdana" w:eastAsia="Times New Roman" w:hAnsi="Verdana" w:cs="Times New Roman"/>
      <w:b/>
      <w:bCs/>
      <w:snapToGrid w:val="0"/>
      <w:sz w:val="20"/>
      <w:szCs w:val="20"/>
    </w:rPr>
  </w:style>
  <w:style w:type="paragraph" w:customStyle="1" w:styleId="PageXofY">
    <w:name w:val="Page X of Y"/>
    <w:rsid w:val="005D52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">
    <w:name w:val="Body Text"/>
    <w:basedOn w:val="Normal"/>
    <w:link w:val="BodyTextChar"/>
    <w:rsid w:val="005D52FE"/>
    <w:pPr>
      <w:widowControl w:val="0"/>
      <w:tabs>
        <w:tab w:val="left" w:pos="720"/>
        <w:tab w:val="left" w:pos="1872"/>
        <w:tab w:val="left" w:pos="2592"/>
        <w:tab w:val="left" w:pos="5040"/>
        <w:tab w:val="left" w:pos="7200"/>
      </w:tabs>
      <w:spacing w:after="0" w:line="-28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5D52FE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46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66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66F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66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66F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66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66F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C6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D52FE"/>
    <w:pPr>
      <w:keepNext/>
      <w:widowControl w:val="0"/>
      <w:tabs>
        <w:tab w:val="left" w:pos="189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5D52FE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5D52FE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5D52FE"/>
    <w:pPr>
      <w:keepNext/>
      <w:widowControl w:val="0"/>
      <w:spacing w:after="0" w:line="240" w:lineRule="auto"/>
      <w:outlineLvl w:val="6"/>
    </w:pPr>
    <w:rPr>
      <w:rFonts w:ascii="Verdana" w:eastAsia="Times New Roman" w:hAnsi="Verdana" w:cs="Times New Roman"/>
      <w:b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E8"/>
  </w:style>
  <w:style w:type="paragraph" w:styleId="Footer">
    <w:name w:val="footer"/>
    <w:basedOn w:val="Normal"/>
    <w:link w:val="FooterChar"/>
    <w:uiPriority w:val="99"/>
    <w:unhideWhenUsed/>
    <w:rsid w:val="0070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E8"/>
  </w:style>
  <w:style w:type="paragraph" w:styleId="BalloonText">
    <w:name w:val="Balloon Text"/>
    <w:basedOn w:val="Normal"/>
    <w:link w:val="BalloonTextChar"/>
    <w:uiPriority w:val="99"/>
    <w:semiHidden/>
    <w:unhideWhenUsed/>
    <w:rsid w:val="0070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1158D0"/>
    <w:rPr>
      <w:strike w:val="0"/>
      <w:dstrike w:val="0"/>
      <w:color w:val="00808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158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D52FE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D52FE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5D52FE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rsid w:val="005D52FE"/>
    <w:rPr>
      <w:rFonts w:ascii="Verdana" w:eastAsia="Times New Roman" w:hAnsi="Verdana" w:cs="Times New Roman"/>
      <w:b/>
      <w:bCs/>
      <w:snapToGrid w:val="0"/>
      <w:sz w:val="20"/>
      <w:szCs w:val="20"/>
    </w:rPr>
  </w:style>
  <w:style w:type="paragraph" w:customStyle="1" w:styleId="PageXofY">
    <w:name w:val="Page X of Y"/>
    <w:rsid w:val="005D52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">
    <w:name w:val="Body Text"/>
    <w:basedOn w:val="Normal"/>
    <w:link w:val="BodyTextChar"/>
    <w:rsid w:val="005D52FE"/>
    <w:pPr>
      <w:widowControl w:val="0"/>
      <w:tabs>
        <w:tab w:val="left" w:pos="720"/>
        <w:tab w:val="left" w:pos="1872"/>
        <w:tab w:val="left" w:pos="2592"/>
        <w:tab w:val="left" w:pos="5040"/>
        <w:tab w:val="left" w:pos="7200"/>
      </w:tabs>
      <w:spacing w:after="0" w:line="-28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5D52FE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46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66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66F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66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66F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66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66F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C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rfrank</dc:creator>
  <cp:lastModifiedBy>Mary Beth Benner</cp:lastModifiedBy>
  <cp:revision>10</cp:revision>
  <dcterms:created xsi:type="dcterms:W3CDTF">2015-05-11T19:25:00Z</dcterms:created>
  <dcterms:modified xsi:type="dcterms:W3CDTF">2015-05-26T17:08:00Z</dcterms:modified>
</cp:coreProperties>
</file>